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053ADB">
      <w:pPr>
        <w:jc w:val="center"/>
        <w:rPr>
          <w:rFonts w:hint="eastAsia" w:ascii="宋体" w:hAnsi="宋体" w:eastAsia="宋体" w:cs="宋体"/>
          <w:b/>
          <w:bCs/>
          <w:i w:val="0"/>
          <w:iCs w:val="0"/>
          <w:caps w:val="0"/>
          <w:color w:val="000000"/>
          <w:spacing w:val="0"/>
          <w:kern w:val="44"/>
          <w:sz w:val="36"/>
          <w:szCs w:val="36"/>
          <w:shd w:val="clear" w:fill="FFFFFF"/>
          <w:lang w:val="en-US" w:eastAsia="zh-CN" w:bidi="ar"/>
        </w:rPr>
      </w:pPr>
      <w:r>
        <w:rPr>
          <w:rFonts w:hint="eastAsia" w:ascii="宋体" w:hAnsi="宋体" w:eastAsia="宋体" w:cs="宋体"/>
          <w:b/>
          <w:bCs/>
          <w:i w:val="0"/>
          <w:iCs w:val="0"/>
          <w:caps w:val="0"/>
          <w:color w:val="000000"/>
          <w:spacing w:val="0"/>
          <w:kern w:val="44"/>
          <w:sz w:val="36"/>
          <w:szCs w:val="36"/>
          <w:shd w:val="clear" w:fill="FFFFFF"/>
          <w:lang w:val="en-US" w:eastAsia="zh-CN" w:bidi="ar"/>
        </w:rPr>
        <w:t>海口市第四人民医院2024年“椰城优才 智汇海口”考核招聘事业单位专业技术人员公告（</w:t>
      </w:r>
      <w:r>
        <w:rPr>
          <w:rFonts w:hint="eastAsia" w:ascii="宋体" w:hAnsi="宋体" w:cs="宋体"/>
          <w:b/>
          <w:bCs/>
          <w:i w:val="0"/>
          <w:iCs w:val="0"/>
          <w:caps w:val="0"/>
          <w:color w:val="000000"/>
          <w:spacing w:val="0"/>
          <w:kern w:val="44"/>
          <w:sz w:val="36"/>
          <w:szCs w:val="36"/>
          <w:shd w:val="clear" w:fill="FFFFFF"/>
          <w:lang w:val="en-US" w:eastAsia="zh-CN" w:bidi="ar"/>
        </w:rPr>
        <w:t>五</w:t>
      </w:r>
      <w:r>
        <w:rPr>
          <w:rFonts w:hint="eastAsia" w:ascii="宋体" w:hAnsi="宋体" w:eastAsia="宋体" w:cs="宋体"/>
          <w:b/>
          <w:bCs/>
          <w:i w:val="0"/>
          <w:iCs w:val="0"/>
          <w:caps w:val="0"/>
          <w:color w:val="000000"/>
          <w:spacing w:val="0"/>
          <w:kern w:val="44"/>
          <w:sz w:val="36"/>
          <w:szCs w:val="36"/>
          <w:shd w:val="clear" w:fill="FFFFFF"/>
          <w:lang w:val="en-US" w:eastAsia="zh-CN" w:bidi="ar"/>
        </w:rPr>
        <w:t>）</w:t>
      </w:r>
    </w:p>
    <w:p w14:paraId="10EF03BA">
      <w:pPr>
        <w:jc w:val="left"/>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val="en-US" w:eastAsia="zh-CN"/>
        </w:rPr>
        <w:t xml:space="preserve"> </w:t>
      </w:r>
    </w:p>
    <w:p w14:paraId="61C7FC5D">
      <w:pPr>
        <w:ind w:firstLine="640" w:firstLineChars="200"/>
        <w:jc w:val="left"/>
        <w:rPr>
          <w:rFonts w:hint="eastAsia" w:ascii="宋体" w:hAnsi="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val="en-US" w:eastAsia="zh-CN"/>
        </w:rPr>
        <w:t>海口市第四人民医院2024年“椰城优才 智汇海口”考核招聘事业单位专业技术人员考试工作已经结束，现将体检工作相关事项予以公告</w:t>
      </w:r>
      <w:r>
        <w:rPr>
          <w:rFonts w:hint="eastAsia" w:ascii="宋体" w:hAnsi="宋体" w:cs="宋体"/>
          <w:i w:val="0"/>
          <w:iCs w:val="0"/>
          <w:caps w:val="0"/>
          <w:color w:val="000000"/>
          <w:spacing w:val="0"/>
          <w:sz w:val="32"/>
          <w:szCs w:val="32"/>
          <w:shd w:val="clear" w:fill="FFFFFF"/>
          <w:lang w:val="en-US" w:eastAsia="zh-CN"/>
        </w:rPr>
        <w:t>：</w:t>
      </w:r>
    </w:p>
    <w:p w14:paraId="07854BCC">
      <w:pPr>
        <w:numPr>
          <w:ilvl w:val="0"/>
          <w:numId w:val="1"/>
        </w:numPr>
        <w:ind w:firstLine="643" w:firstLineChars="200"/>
        <w:jc w:val="left"/>
        <w:rPr>
          <w:rFonts w:hint="eastAsia" w:ascii="仿宋" w:hAnsi="仿宋" w:eastAsia="仿宋" w:cs="仿宋"/>
          <w:b/>
          <w:bCs/>
          <w:kern w:val="0"/>
          <w:sz w:val="32"/>
          <w:szCs w:val="32"/>
          <w:shd w:val="clear" w:fill="FFFFFF"/>
          <w:lang w:val="en-US" w:eastAsia="zh-CN" w:bidi="ar"/>
        </w:rPr>
      </w:pPr>
      <w:r>
        <w:rPr>
          <w:rFonts w:hint="eastAsia" w:ascii="仿宋" w:hAnsi="仿宋" w:eastAsia="仿宋" w:cs="仿宋"/>
          <w:b/>
          <w:bCs/>
          <w:kern w:val="0"/>
          <w:sz w:val="32"/>
          <w:szCs w:val="32"/>
          <w:shd w:val="clear" w:fill="FFFFFF"/>
          <w:lang w:val="en-US" w:eastAsia="zh-CN" w:bidi="ar"/>
        </w:rPr>
        <w:t>体检名单（详见附件1）</w:t>
      </w:r>
    </w:p>
    <w:p w14:paraId="3903A61F">
      <w:pPr>
        <w:ind w:firstLine="643" w:firstLineChars="200"/>
        <w:jc w:val="left"/>
        <w:rPr>
          <w:rFonts w:hint="default" w:ascii="仿宋" w:hAnsi="仿宋" w:eastAsia="仿宋" w:cs="仿宋"/>
          <w:b/>
          <w:bCs/>
          <w:kern w:val="0"/>
          <w:sz w:val="32"/>
          <w:szCs w:val="32"/>
          <w:shd w:val="clear" w:fill="FFFFFF"/>
          <w:lang w:val="en-US" w:eastAsia="zh-CN" w:bidi="ar"/>
        </w:rPr>
      </w:pPr>
      <w:r>
        <w:rPr>
          <w:rFonts w:hint="default" w:ascii="仿宋" w:hAnsi="仿宋" w:eastAsia="仿宋" w:cs="仿宋"/>
          <w:b/>
          <w:bCs/>
          <w:kern w:val="0"/>
          <w:sz w:val="32"/>
          <w:szCs w:val="32"/>
          <w:shd w:val="clear" w:fill="FFFFFF"/>
          <w:lang w:val="en-US" w:eastAsia="zh-CN" w:bidi="ar"/>
        </w:rPr>
        <w:t>二、体检</w:t>
      </w:r>
      <w:bookmarkStart w:id="0" w:name="_GoBack"/>
      <w:bookmarkEnd w:id="0"/>
    </w:p>
    <w:p w14:paraId="35397C7B">
      <w:pPr>
        <w:ind w:firstLine="640" w:firstLineChars="200"/>
        <w:jc w:val="left"/>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val="en-US" w:eastAsia="zh-CN"/>
        </w:rPr>
        <w:t>（一）体检时间和地点</w:t>
      </w:r>
    </w:p>
    <w:p w14:paraId="75EA5D5A">
      <w:pPr>
        <w:ind w:firstLine="640" w:firstLineChars="200"/>
        <w:jc w:val="left"/>
        <w:rPr>
          <w:rFonts w:hint="eastAsia" w:ascii="宋体" w:hAnsi="宋体" w:eastAsia="宋体" w:cs="宋体"/>
          <w:i w:val="0"/>
          <w:iCs w:val="0"/>
          <w:caps w:val="0"/>
          <w:color w:val="auto"/>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val="en-US" w:eastAsia="zh-CN"/>
        </w:rPr>
        <w:t>1、体检集中时间：</w:t>
      </w:r>
      <w:r>
        <w:rPr>
          <w:rFonts w:hint="eastAsia" w:ascii="宋体" w:hAnsi="宋体" w:eastAsia="宋体" w:cs="宋体"/>
          <w:i w:val="0"/>
          <w:iCs w:val="0"/>
          <w:caps w:val="0"/>
          <w:color w:val="auto"/>
          <w:spacing w:val="0"/>
          <w:sz w:val="32"/>
          <w:szCs w:val="32"/>
          <w:shd w:val="clear" w:fill="FFFFFF"/>
          <w:lang w:val="en-US" w:eastAsia="zh-CN"/>
        </w:rPr>
        <w:t>202</w:t>
      </w:r>
      <w:r>
        <w:rPr>
          <w:rFonts w:hint="eastAsia" w:ascii="宋体" w:hAnsi="宋体" w:cs="宋体"/>
          <w:i w:val="0"/>
          <w:iCs w:val="0"/>
          <w:caps w:val="0"/>
          <w:color w:val="auto"/>
          <w:spacing w:val="0"/>
          <w:sz w:val="32"/>
          <w:szCs w:val="32"/>
          <w:shd w:val="clear" w:fill="FFFFFF"/>
          <w:lang w:val="en-US" w:eastAsia="zh-CN"/>
        </w:rPr>
        <w:t>4</w:t>
      </w:r>
      <w:r>
        <w:rPr>
          <w:rFonts w:hint="eastAsia" w:ascii="宋体" w:hAnsi="宋体" w:eastAsia="宋体" w:cs="宋体"/>
          <w:i w:val="0"/>
          <w:iCs w:val="0"/>
          <w:caps w:val="0"/>
          <w:color w:val="auto"/>
          <w:spacing w:val="0"/>
          <w:sz w:val="32"/>
          <w:szCs w:val="32"/>
          <w:shd w:val="clear" w:fill="FFFFFF"/>
          <w:lang w:val="en-US" w:eastAsia="zh-CN"/>
        </w:rPr>
        <w:t>年</w:t>
      </w:r>
      <w:r>
        <w:rPr>
          <w:rFonts w:hint="eastAsia" w:ascii="宋体" w:hAnsi="宋体" w:cs="宋体"/>
          <w:i w:val="0"/>
          <w:iCs w:val="0"/>
          <w:caps w:val="0"/>
          <w:color w:val="auto"/>
          <w:spacing w:val="0"/>
          <w:sz w:val="32"/>
          <w:szCs w:val="32"/>
          <w:shd w:val="clear" w:fill="FFFFFF"/>
          <w:lang w:val="en-US" w:eastAsia="zh-CN"/>
        </w:rPr>
        <w:t>10</w:t>
      </w:r>
      <w:r>
        <w:rPr>
          <w:rFonts w:hint="eastAsia" w:ascii="宋体" w:hAnsi="宋体" w:eastAsia="宋体" w:cs="宋体"/>
          <w:i w:val="0"/>
          <w:iCs w:val="0"/>
          <w:caps w:val="0"/>
          <w:color w:val="auto"/>
          <w:spacing w:val="0"/>
          <w:sz w:val="32"/>
          <w:szCs w:val="32"/>
          <w:shd w:val="clear" w:fill="FFFFFF"/>
          <w:lang w:val="en-US" w:eastAsia="zh-CN"/>
        </w:rPr>
        <w:t>月</w:t>
      </w:r>
      <w:r>
        <w:rPr>
          <w:rFonts w:hint="eastAsia" w:ascii="宋体" w:hAnsi="宋体" w:cs="宋体"/>
          <w:i w:val="0"/>
          <w:iCs w:val="0"/>
          <w:caps w:val="0"/>
          <w:color w:val="auto"/>
          <w:spacing w:val="0"/>
          <w:sz w:val="32"/>
          <w:szCs w:val="32"/>
          <w:shd w:val="clear" w:fill="FFFFFF"/>
          <w:lang w:val="en-US" w:eastAsia="zh-CN"/>
        </w:rPr>
        <w:t>11</w:t>
      </w:r>
      <w:r>
        <w:rPr>
          <w:rFonts w:hint="eastAsia" w:ascii="宋体" w:hAnsi="宋体" w:eastAsia="宋体" w:cs="宋体"/>
          <w:i w:val="0"/>
          <w:iCs w:val="0"/>
          <w:caps w:val="0"/>
          <w:color w:val="auto"/>
          <w:spacing w:val="0"/>
          <w:sz w:val="32"/>
          <w:szCs w:val="32"/>
          <w:shd w:val="clear" w:fill="FFFFFF"/>
          <w:lang w:val="en-US" w:eastAsia="zh-CN"/>
        </w:rPr>
        <w:t>日(星期</w:t>
      </w:r>
      <w:r>
        <w:rPr>
          <w:rFonts w:hint="eastAsia" w:ascii="宋体" w:hAnsi="宋体" w:cs="宋体"/>
          <w:i w:val="0"/>
          <w:iCs w:val="0"/>
          <w:caps w:val="0"/>
          <w:color w:val="auto"/>
          <w:spacing w:val="0"/>
          <w:sz w:val="32"/>
          <w:szCs w:val="32"/>
          <w:shd w:val="clear" w:fill="FFFFFF"/>
          <w:lang w:val="en-US" w:eastAsia="zh-CN"/>
        </w:rPr>
        <w:t>五</w:t>
      </w:r>
      <w:r>
        <w:rPr>
          <w:rFonts w:hint="eastAsia" w:ascii="宋体" w:hAnsi="宋体" w:eastAsia="宋体" w:cs="宋体"/>
          <w:i w:val="0"/>
          <w:iCs w:val="0"/>
          <w:caps w:val="0"/>
          <w:color w:val="auto"/>
          <w:spacing w:val="0"/>
          <w:sz w:val="32"/>
          <w:szCs w:val="32"/>
          <w:shd w:val="clear" w:fill="FFFFFF"/>
          <w:lang w:val="en-US" w:eastAsia="zh-CN"/>
        </w:rPr>
        <w:t>）早上</w:t>
      </w:r>
      <w:r>
        <w:rPr>
          <w:rFonts w:hint="eastAsia" w:ascii="宋体" w:hAnsi="宋体" w:cs="宋体"/>
          <w:i w:val="0"/>
          <w:iCs w:val="0"/>
          <w:caps w:val="0"/>
          <w:color w:val="auto"/>
          <w:spacing w:val="0"/>
          <w:sz w:val="32"/>
          <w:szCs w:val="32"/>
          <w:shd w:val="clear" w:fill="FFFFFF"/>
          <w:lang w:val="en-US" w:eastAsia="zh-CN"/>
        </w:rPr>
        <w:t>8</w:t>
      </w:r>
      <w:r>
        <w:rPr>
          <w:rFonts w:hint="eastAsia" w:ascii="宋体" w:hAnsi="宋体" w:eastAsia="宋体" w:cs="宋体"/>
          <w:i w:val="0"/>
          <w:iCs w:val="0"/>
          <w:caps w:val="0"/>
          <w:color w:val="auto"/>
          <w:spacing w:val="0"/>
          <w:sz w:val="32"/>
          <w:szCs w:val="32"/>
          <w:shd w:val="clear" w:fill="FFFFFF"/>
          <w:lang w:val="en-US" w:eastAsia="zh-CN"/>
        </w:rPr>
        <w:t>:</w:t>
      </w:r>
      <w:r>
        <w:rPr>
          <w:rFonts w:hint="eastAsia" w:ascii="宋体" w:hAnsi="宋体" w:cs="宋体"/>
          <w:i w:val="0"/>
          <w:iCs w:val="0"/>
          <w:caps w:val="0"/>
          <w:color w:val="auto"/>
          <w:spacing w:val="0"/>
          <w:sz w:val="32"/>
          <w:szCs w:val="32"/>
          <w:shd w:val="clear" w:fill="FFFFFF"/>
          <w:lang w:val="en-US" w:eastAsia="zh-CN"/>
        </w:rPr>
        <w:t>0</w:t>
      </w:r>
      <w:r>
        <w:rPr>
          <w:rFonts w:hint="eastAsia" w:ascii="宋体" w:hAnsi="宋体" w:eastAsia="宋体" w:cs="宋体"/>
          <w:i w:val="0"/>
          <w:iCs w:val="0"/>
          <w:caps w:val="0"/>
          <w:color w:val="auto"/>
          <w:spacing w:val="0"/>
          <w:sz w:val="32"/>
          <w:szCs w:val="32"/>
          <w:shd w:val="clear" w:fill="FFFFFF"/>
          <w:lang w:val="en-US" w:eastAsia="zh-CN"/>
        </w:rPr>
        <w:t>0前。</w:t>
      </w:r>
    </w:p>
    <w:p w14:paraId="2102CFCF">
      <w:pPr>
        <w:ind w:firstLine="640" w:firstLineChars="200"/>
        <w:jc w:val="left"/>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val="en-US" w:eastAsia="zh-CN"/>
        </w:rPr>
        <w:t>2、体检集中地点：</w:t>
      </w:r>
      <w:r>
        <w:rPr>
          <w:rFonts w:hint="eastAsia" w:ascii="宋体" w:hAnsi="宋体" w:cs="宋体"/>
          <w:i w:val="0"/>
          <w:iCs w:val="0"/>
          <w:caps w:val="0"/>
          <w:color w:val="000000"/>
          <w:spacing w:val="0"/>
          <w:sz w:val="32"/>
          <w:szCs w:val="32"/>
          <w:shd w:val="clear" w:fill="FFFFFF"/>
          <w:lang w:val="en-US" w:eastAsia="zh-CN"/>
        </w:rPr>
        <w:t>海口市第三人民医院</w:t>
      </w:r>
      <w:r>
        <w:rPr>
          <w:rFonts w:hint="eastAsia" w:ascii="宋体" w:hAnsi="宋体" w:eastAsia="宋体" w:cs="宋体"/>
          <w:i w:val="0"/>
          <w:iCs w:val="0"/>
          <w:caps w:val="0"/>
          <w:color w:val="000000"/>
          <w:spacing w:val="0"/>
          <w:sz w:val="32"/>
          <w:szCs w:val="32"/>
          <w:shd w:val="clear" w:fill="FFFFFF"/>
          <w:lang w:val="en-US" w:eastAsia="zh-CN"/>
        </w:rPr>
        <w:t>。</w:t>
      </w:r>
    </w:p>
    <w:p w14:paraId="72B980A2">
      <w:pPr>
        <w:ind w:firstLine="640" w:firstLineChars="200"/>
        <w:jc w:val="left"/>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cs="宋体"/>
          <w:i w:val="0"/>
          <w:iCs w:val="0"/>
          <w:caps w:val="0"/>
          <w:color w:val="000000"/>
          <w:spacing w:val="0"/>
          <w:sz w:val="32"/>
          <w:szCs w:val="32"/>
          <w:shd w:val="clear" w:fill="FFFFFF"/>
          <w:lang w:val="en-US" w:eastAsia="zh-CN"/>
        </w:rPr>
        <w:t>（二）</w:t>
      </w:r>
      <w:r>
        <w:rPr>
          <w:rFonts w:hint="eastAsia" w:ascii="宋体" w:hAnsi="宋体" w:eastAsia="宋体" w:cs="宋体"/>
          <w:i w:val="0"/>
          <w:iCs w:val="0"/>
          <w:caps w:val="0"/>
          <w:color w:val="000000"/>
          <w:spacing w:val="0"/>
          <w:sz w:val="32"/>
          <w:szCs w:val="32"/>
          <w:shd w:val="clear" w:fill="FFFFFF"/>
          <w:lang w:val="en-US" w:eastAsia="zh-CN"/>
        </w:rPr>
        <w:t>体检标准</w:t>
      </w:r>
    </w:p>
    <w:p w14:paraId="0D426CA5">
      <w:pPr>
        <w:ind w:firstLine="640" w:firstLineChars="200"/>
        <w:jc w:val="left"/>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val="en-US" w:eastAsia="zh-CN"/>
        </w:rPr>
        <w:t>体检项目和标准参照《关于修订&lt;公务员录用体检通用标准（试行）&gt;及&lt;公务员录用体检操作手册（试行）有关内容的通知》（人社部发（2016）140号）等规定执行。</w:t>
      </w:r>
    </w:p>
    <w:p w14:paraId="404422C9">
      <w:pPr>
        <w:ind w:firstLine="640" w:firstLineChars="200"/>
        <w:jc w:val="left"/>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val="en-US" w:eastAsia="zh-CN"/>
        </w:rPr>
        <w:t>参检人员对体检结果有疑问时，允许提出复检要求。复检要求应在接体检结果通知之日起3天内提出，由海口市第四人民医院组织到同级别医疗机构进行复检。体检结果以复检为准。</w:t>
      </w:r>
    </w:p>
    <w:p w14:paraId="69C767E4">
      <w:pPr>
        <w:ind w:firstLine="640" w:firstLineChars="200"/>
        <w:jc w:val="left"/>
        <w:rPr>
          <w:rFonts w:hint="eastAsia" w:ascii="宋体" w:hAnsi="宋体" w:cs="宋体"/>
          <w:i w:val="0"/>
          <w:iCs w:val="0"/>
          <w:caps w:val="0"/>
          <w:color w:val="000000"/>
          <w:spacing w:val="0"/>
          <w:sz w:val="32"/>
          <w:szCs w:val="32"/>
          <w:shd w:val="clear" w:fill="FFFFFF"/>
          <w:lang w:val="en-US" w:eastAsia="zh-CN"/>
        </w:rPr>
      </w:pPr>
      <w:r>
        <w:rPr>
          <w:rFonts w:hint="eastAsia" w:ascii="宋体" w:hAnsi="宋体" w:cs="宋体"/>
          <w:i w:val="0"/>
          <w:iCs w:val="0"/>
          <w:caps w:val="0"/>
          <w:color w:val="000000"/>
          <w:spacing w:val="0"/>
          <w:sz w:val="32"/>
          <w:szCs w:val="32"/>
          <w:shd w:val="clear" w:fill="FFFFFF"/>
          <w:lang w:val="en-US" w:eastAsia="zh-CN"/>
        </w:rPr>
        <w:t>（三）体检费用</w:t>
      </w:r>
    </w:p>
    <w:p w14:paraId="4267B0E0">
      <w:pPr>
        <w:ind w:firstLine="640" w:firstLineChars="200"/>
        <w:jc w:val="left"/>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val="en-US" w:eastAsia="zh-CN"/>
        </w:rPr>
        <w:t>体检费用由体检医院按国家规定的收费标准向考生统一收取并出具票据，费用（含复检费）由考生自理。</w:t>
      </w:r>
    </w:p>
    <w:p w14:paraId="3D81B04F">
      <w:pPr>
        <w:ind w:firstLine="643" w:firstLineChars="200"/>
        <w:jc w:val="left"/>
        <w:rPr>
          <w:rFonts w:hint="eastAsia" w:ascii="仿宋" w:hAnsi="仿宋" w:eastAsia="仿宋" w:cs="仿宋"/>
          <w:b/>
          <w:bCs/>
          <w:kern w:val="0"/>
          <w:sz w:val="32"/>
          <w:szCs w:val="32"/>
          <w:shd w:val="clear" w:fill="FFFFFF"/>
          <w:lang w:val="en-US" w:eastAsia="zh-CN" w:bidi="ar"/>
        </w:rPr>
      </w:pPr>
      <w:r>
        <w:rPr>
          <w:rFonts w:hint="eastAsia" w:ascii="仿宋" w:hAnsi="仿宋" w:eastAsia="仿宋" w:cs="仿宋"/>
          <w:b/>
          <w:bCs/>
          <w:kern w:val="0"/>
          <w:sz w:val="32"/>
          <w:szCs w:val="32"/>
          <w:shd w:val="clear" w:fill="FFFFFF"/>
          <w:lang w:val="en-US" w:eastAsia="zh-CN" w:bidi="ar"/>
        </w:rPr>
        <w:t>三、有关要求</w:t>
      </w:r>
    </w:p>
    <w:p w14:paraId="083A759A">
      <w:pPr>
        <w:ind w:firstLine="640" w:firstLineChars="200"/>
        <w:jc w:val="left"/>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val="en-US" w:eastAsia="zh-CN"/>
        </w:rPr>
        <w:t>（一）参检人员须携带本人有效身份证原件</w:t>
      </w:r>
      <w:r>
        <w:rPr>
          <w:rFonts w:hint="eastAsia" w:ascii="宋体" w:hAnsi="宋体" w:cs="宋体"/>
          <w:i w:val="0"/>
          <w:iCs w:val="0"/>
          <w:caps w:val="0"/>
          <w:color w:val="000000"/>
          <w:spacing w:val="0"/>
          <w:sz w:val="32"/>
          <w:szCs w:val="32"/>
          <w:shd w:val="clear" w:fill="FFFFFF"/>
          <w:lang w:val="en-US" w:eastAsia="zh-CN"/>
        </w:rPr>
        <w:t>。</w:t>
      </w:r>
    </w:p>
    <w:p w14:paraId="36AE492B">
      <w:pPr>
        <w:ind w:firstLine="640" w:firstLineChars="200"/>
        <w:jc w:val="left"/>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val="en-US" w:eastAsia="zh-CN"/>
        </w:rPr>
        <w:t>（二）参检人员注意事项见附件2</w:t>
      </w:r>
      <w:r>
        <w:rPr>
          <w:rFonts w:hint="eastAsia" w:ascii="宋体" w:hAnsi="宋体" w:cs="宋体"/>
          <w:i w:val="0"/>
          <w:iCs w:val="0"/>
          <w:caps w:val="0"/>
          <w:color w:val="000000"/>
          <w:spacing w:val="0"/>
          <w:sz w:val="32"/>
          <w:szCs w:val="32"/>
          <w:shd w:val="clear" w:fill="FFFFFF"/>
          <w:lang w:val="en-US" w:eastAsia="zh-CN"/>
        </w:rPr>
        <w:t>。</w:t>
      </w:r>
    </w:p>
    <w:p w14:paraId="54DA71A8">
      <w:pPr>
        <w:ind w:firstLine="640" w:firstLineChars="200"/>
        <w:jc w:val="left"/>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val="en-US" w:eastAsia="zh-CN"/>
        </w:rPr>
        <w:t>（三）体检过程要服从工作人员和医院医护人员的安排，不服从管理且情节严重者，取消其体检资格</w:t>
      </w:r>
      <w:r>
        <w:rPr>
          <w:rFonts w:hint="eastAsia" w:ascii="宋体" w:hAnsi="宋体" w:cs="宋体"/>
          <w:i w:val="0"/>
          <w:iCs w:val="0"/>
          <w:caps w:val="0"/>
          <w:color w:val="000000"/>
          <w:spacing w:val="0"/>
          <w:sz w:val="32"/>
          <w:szCs w:val="32"/>
          <w:shd w:val="clear" w:fill="FFFFFF"/>
          <w:lang w:val="en-US" w:eastAsia="zh-CN"/>
        </w:rPr>
        <w:t>。</w:t>
      </w:r>
    </w:p>
    <w:p w14:paraId="3AD216C7">
      <w:pPr>
        <w:ind w:firstLine="640" w:firstLineChars="200"/>
        <w:jc w:val="left"/>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val="en-US" w:eastAsia="zh-CN"/>
        </w:rPr>
        <w:t>（四）参检人员须按时到达指定地点报到，迟到或不参加体检的视为自动放弃录取资格。</w:t>
      </w:r>
    </w:p>
    <w:p w14:paraId="1FE4D08B">
      <w:pPr>
        <w:ind w:firstLine="640" w:firstLineChars="200"/>
        <w:jc w:val="left"/>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val="en-US" w:eastAsia="zh-CN"/>
        </w:rPr>
        <w:t>（五）咨询电话：</w:t>
      </w:r>
      <w:r>
        <w:rPr>
          <w:rFonts w:hint="eastAsia" w:asciiTheme="minorEastAsia" w:hAnsiTheme="minorEastAsia" w:eastAsiaTheme="minorEastAsia" w:cstheme="minorEastAsia"/>
          <w:kern w:val="2"/>
          <w:sz w:val="30"/>
          <w:szCs w:val="30"/>
          <w:lang w:val="en-US" w:eastAsia="zh-CN" w:bidi="ar-SA"/>
        </w:rPr>
        <w:t>0898-65896356。</w:t>
      </w:r>
    </w:p>
    <w:p w14:paraId="1F9B7A7D">
      <w:pPr>
        <w:ind w:firstLine="640" w:firstLineChars="200"/>
        <w:jc w:val="left"/>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val="en-US" w:eastAsia="zh-CN"/>
        </w:rPr>
        <w:t>（六）咨询时间∶上午8∶30—12∶00，下午14∶30—17∶30</w:t>
      </w:r>
    </w:p>
    <w:p w14:paraId="20A54BEE">
      <w:pPr>
        <w:numPr>
          <w:ilvl w:val="0"/>
          <w:numId w:val="0"/>
        </w:numPr>
        <w:jc w:val="left"/>
        <w:rPr>
          <w:rFonts w:hint="eastAsia" w:ascii="仿宋" w:hAnsi="仿宋" w:eastAsia="仿宋" w:cs="仿宋"/>
          <w:b/>
          <w:bCs/>
          <w:kern w:val="0"/>
          <w:sz w:val="32"/>
          <w:szCs w:val="32"/>
          <w:shd w:val="clear" w:fill="FFFFFF"/>
          <w:lang w:val="en-US" w:eastAsia="zh-CN" w:bidi="ar"/>
        </w:rPr>
      </w:pPr>
    </w:p>
    <w:p w14:paraId="11F695BC">
      <w:pPr>
        <w:ind w:firstLine="640" w:firstLineChars="200"/>
        <w:jc w:val="right"/>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val="en-US" w:eastAsia="zh-CN"/>
        </w:rPr>
        <w:t>海口市第四人民医院</w:t>
      </w:r>
    </w:p>
    <w:p w14:paraId="4C57C2BF">
      <w:pPr>
        <w:ind w:firstLine="640" w:firstLineChars="200"/>
        <w:jc w:val="right"/>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val="en-US" w:eastAsia="zh-CN"/>
        </w:rPr>
        <w:t>202</w:t>
      </w:r>
      <w:r>
        <w:rPr>
          <w:rFonts w:hint="eastAsia" w:ascii="宋体" w:hAnsi="宋体" w:cs="宋体"/>
          <w:i w:val="0"/>
          <w:iCs w:val="0"/>
          <w:caps w:val="0"/>
          <w:color w:val="000000"/>
          <w:spacing w:val="0"/>
          <w:sz w:val="32"/>
          <w:szCs w:val="32"/>
          <w:shd w:val="clear" w:fill="FFFFFF"/>
          <w:lang w:val="en-US" w:eastAsia="zh-CN"/>
        </w:rPr>
        <w:t>4</w:t>
      </w:r>
      <w:r>
        <w:rPr>
          <w:rFonts w:hint="eastAsia" w:ascii="宋体" w:hAnsi="宋体" w:eastAsia="宋体" w:cs="宋体"/>
          <w:i w:val="0"/>
          <w:iCs w:val="0"/>
          <w:caps w:val="0"/>
          <w:color w:val="000000"/>
          <w:spacing w:val="0"/>
          <w:sz w:val="32"/>
          <w:szCs w:val="32"/>
          <w:shd w:val="clear" w:fill="FFFFFF"/>
          <w:lang w:val="en-US" w:eastAsia="zh-CN"/>
        </w:rPr>
        <w:t>年</w:t>
      </w:r>
      <w:r>
        <w:rPr>
          <w:rFonts w:hint="eastAsia" w:ascii="宋体" w:hAnsi="宋体" w:cs="宋体"/>
          <w:i w:val="0"/>
          <w:iCs w:val="0"/>
          <w:caps w:val="0"/>
          <w:color w:val="000000"/>
          <w:spacing w:val="0"/>
          <w:sz w:val="32"/>
          <w:szCs w:val="32"/>
          <w:shd w:val="clear" w:fill="FFFFFF"/>
          <w:lang w:val="en-US" w:eastAsia="zh-CN"/>
        </w:rPr>
        <w:t>10</w:t>
      </w:r>
      <w:r>
        <w:rPr>
          <w:rFonts w:hint="eastAsia" w:ascii="宋体" w:hAnsi="宋体" w:eastAsia="宋体" w:cs="宋体"/>
          <w:i w:val="0"/>
          <w:iCs w:val="0"/>
          <w:caps w:val="0"/>
          <w:color w:val="000000"/>
          <w:spacing w:val="0"/>
          <w:sz w:val="32"/>
          <w:szCs w:val="32"/>
          <w:shd w:val="clear" w:fill="FFFFFF"/>
          <w:lang w:val="en-US" w:eastAsia="zh-CN"/>
        </w:rPr>
        <w:t>月</w:t>
      </w:r>
      <w:r>
        <w:rPr>
          <w:rFonts w:hint="eastAsia" w:ascii="宋体" w:hAnsi="宋体" w:cs="宋体"/>
          <w:i w:val="0"/>
          <w:iCs w:val="0"/>
          <w:caps w:val="0"/>
          <w:color w:val="000000"/>
          <w:spacing w:val="0"/>
          <w:sz w:val="32"/>
          <w:szCs w:val="32"/>
          <w:shd w:val="clear" w:fill="FFFFFF"/>
          <w:lang w:val="en-US" w:eastAsia="zh-CN"/>
        </w:rPr>
        <w:t>9</w:t>
      </w:r>
      <w:r>
        <w:rPr>
          <w:rFonts w:hint="eastAsia" w:ascii="宋体" w:hAnsi="宋体" w:eastAsia="宋体" w:cs="宋体"/>
          <w:i w:val="0"/>
          <w:iCs w:val="0"/>
          <w:caps w:val="0"/>
          <w:color w:val="000000"/>
          <w:spacing w:val="0"/>
          <w:sz w:val="32"/>
          <w:szCs w:val="32"/>
          <w:shd w:val="clear" w:fill="FFFFFF"/>
          <w:lang w:val="en-US" w:eastAsia="zh-CN"/>
        </w:rPr>
        <w:t>日</w:t>
      </w:r>
    </w:p>
    <w:p w14:paraId="4CF46474">
      <w:pPr>
        <w:ind w:firstLine="640" w:firstLineChars="200"/>
        <w:jc w:val="left"/>
        <w:rPr>
          <w:rFonts w:hint="eastAsia" w:ascii="宋体" w:hAnsi="宋体" w:eastAsia="宋体" w:cs="宋体"/>
          <w:i w:val="0"/>
          <w:iCs w:val="0"/>
          <w:caps w:val="0"/>
          <w:color w:val="000000"/>
          <w:spacing w:val="0"/>
          <w:sz w:val="32"/>
          <w:szCs w:val="32"/>
          <w:shd w:val="clear" w:fill="FFFFFF"/>
          <w:lang w:val="en-US" w:eastAsia="zh-CN"/>
        </w:rPr>
      </w:pPr>
    </w:p>
    <w:p w14:paraId="35661AA7">
      <w:pPr>
        <w:ind w:firstLine="640" w:firstLineChars="200"/>
        <w:jc w:val="left"/>
        <w:rPr>
          <w:rFonts w:hint="eastAsia" w:ascii="宋体" w:hAnsi="宋体" w:eastAsia="宋体" w:cs="宋体"/>
          <w:i w:val="0"/>
          <w:iCs w:val="0"/>
          <w:caps w:val="0"/>
          <w:color w:val="000000"/>
          <w:spacing w:val="0"/>
          <w:sz w:val="32"/>
          <w:szCs w:val="32"/>
          <w:shd w:val="clear" w:fill="FFFFFF"/>
          <w:lang w:val="en-US" w:eastAsia="zh-CN"/>
        </w:rPr>
      </w:pPr>
    </w:p>
    <w:p w14:paraId="2914DFF6">
      <w:pPr>
        <w:ind w:firstLine="640" w:firstLineChars="200"/>
        <w:jc w:val="left"/>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val="en-US" w:eastAsia="zh-CN"/>
        </w:rPr>
        <w:t>附件1</w:t>
      </w:r>
      <w:r>
        <w:rPr>
          <w:rFonts w:hint="eastAsia" w:ascii="宋体" w:hAnsi="宋体" w:cs="宋体"/>
          <w:i w:val="0"/>
          <w:iCs w:val="0"/>
          <w:caps w:val="0"/>
          <w:color w:val="000000"/>
          <w:spacing w:val="0"/>
          <w:sz w:val="32"/>
          <w:szCs w:val="32"/>
          <w:shd w:val="clear" w:fill="FFFFFF"/>
          <w:lang w:val="en-US" w:eastAsia="zh-CN"/>
        </w:rPr>
        <w:t>：</w:t>
      </w:r>
      <w:r>
        <w:rPr>
          <w:rFonts w:hint="eastAsia" w:ascii="宋体" w:hAnsi="宋体" w:eastAsia="宋体" w:cs="宋体"/>
          <w:i w:val="0"/>
          <w:iCs w:val="0"/>
          <w:caps w:val="0"/>
          <w:color w:val="000000"/>
          <w:spacing w:val="0"/>
          <w:sz w:val="32"/>
          <w:szCs w:val="32"/>
          <w:shd w:val="clear" w:fill="FFFFFF"/>
          <w:lang w:val="en-US" w:eastAsia="zh-CN"/>
        </w:rPr>
        <w:t>海口市第四人民医院2024年“椰城优才 智汇海口”考核招聘事业单位专业技术人员体检名单</w:t>
      </w:r>
    </w:p>
    <w:p w14:paraId="0FB80632">
      <w:pPr>
        <w:ind w:firstLine="640" w:firstLineChars="200"/>
        <w:jc w:val="left"/>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val="en-US" w:eastAsia="zh-CN"/>
        </w:rPr>
        <w:t>附件2：体检注意事项</w:t>
      </w:r>
    </w:p>
    <w:p w14:paraId="39CE60E4">
      <w:pPr>
        <w:numPr>
          <w:ilvl w:val="0"/>
          <w:numId w:val="0"/>
        </w:numPr>
        <w:jc w:val="left"/>
        <w:rPr>
          <w:rFonts w:hint="eastAsia" w:ascii="仿宋" w:hAnsi="仿宋" w:eastAsia="仿宋" w:cs="仿宋"/>
          <w:b/>
          <w:bCs/>
          <w:kern w:val="0"/>
          <w:sz w:val="32"/>
          <w:szCs w:val="32"/>
          <w:shd w:val="clear" w:fill="FFFFFF"/>
          <w:lang w:val="en-US" w:eastAsia="zh-CN" w:bidi="ar"/>
        </w:rPr>
      </w:pPr>
    </w:p>
    <w:p w14:paraId="71C795EC">
      <w:pPr>
        <w:ind w:firstLine="640" w:firstLineChars="200"/>
        <w:jc w:val="left"/>
        <w:rPr>
          <w:rFonts w:hint="eastAsia" w:ascii="宋体" w:hAnsi="宋体" w:cs="宋体"/>
          <w:i w:val="0"/>
          <w:iCs w:val="0"/>
          <w:caps w:val="0"/>
          <w:color w:val="000000"/>
          <w:spacing w:val="0"/>
          <w:sz w:val="32"/>
          <w:szCs w:val="32"/>
          <w:shd w:val="clear" w:fill="FFFFFF"/>
          <w:lang w:val="en-US" w:eastAsia="zh-CN"/>
        </w:rPr>
      </w:pPr>
    </w:p>
    <w:p w14:paraId="25BC406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82C1A5"/>
    <w:multiLevelType w:val="singleLevel"/>
    <w:tmpl w:val="8D82C1A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hMGY4MWU0YzhhNTU1YmZhMmZmY2UxZmZiNTYzZTYifQ=="/>
  </w:docVars>
  <w:rsids>
    <w:rsidRoot w:val="63102AAC"/>
    <w:rsid w:val="0AC8609C"/>
    <w:rsid w:val="0CBA7C07"/>
    <w:rsid w:val="248F3981"/>
    <w:rsid w:val="63102AAC"/>
    <w:rsid w:val="64C42DBE"/>
    <w:rsid w:val="7C3D3C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612</Words>
  <Characters>657</Characters>
  <Lines>0</Lines>
  <Paragraphs>0</Paragraphs>
  <TotalTime>9</TotalTime>
  <ScaleCrop>false</ScaleCrop>
  <LinksUpToDate>false</LinksUpToDate>
  <CharactersWithSpaces>661</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2024-09-27T08:21:00Z</dcterms:created>
  <dc:creator>Administrator</dc:creator>
  <cp:lastModifiedBy>清风明月</cp:lastModifiedBy>
  <dcterms:modified xsi:type="dcterms:W3CDTF">2024-10-09T02:37:12Z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7A59E8624770441DA121E55DDD49BE3D_11</vt:lpwstr>
  </property>
</Properties>
</file>