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111475">
      <w:pPr>
        <w:jc w:val="center"/>
        <w:rPr>
          <w:rFonts w:hint="eastAsia" w:asciiTheme="minorEastAsia" w:hAnsiTheme="minorEastAsia" w:eastAsiaTheme="minorEastAsia" w:cstheme="minorEastAsia"/>
          <w:b/>
          <w:bCs/>
          <w:kern w:val="2"/>
          <w:sz w:val="32"/>
          <w:szCs w:val="32"/>
          <w:lang w:val="en-US" w:eastAsia="zh-CN" w:bidi="ar-SA"/>
        </w:rPr>
      </w:pPr>
      <w:r>
        <w:rPr>
          <w:rFonts w:hint="eastAsia" w:asciiTheme="minorEastAsia" w:hAnsiTheme="minorEastAsia" w:eastAsiaTheme="minorEastAsia" w:cstheme="minorEastAsia"/>
          <w:b/>
          <w:bCs/>
          <w:kern w:val="2"/>
          <w:sz w:val="32"/>
          <w:szCs w:val="32"/>
          <w:lang w:val="en-US" w:eastAsia="zh-CN" w:bidi="ar-SA"/>
        </w:rPr>
        <w:t>海口市第四人民医院2024年招聘编外专业技术人员公告</w:t>
      </w:r>
    </w:p>
    <w:p w14:paraId="29E8F314">
      <w:pPr>
        <w:jc w:val="center"/>
        <w:rPr>
          <w:rFonts w:hint="eastAsia" w:asciiTheme="minorEastAsia" w:hAnsiTheme="minorEastAsia" w:eastAsiaTheme="minorEastAsia" w:cstheme="minorEastAsia"/>
          <w:b/>
          <w:bCs/>
          <w:kern w:val="2"/>
          <w:sz w:val="32"/>
          <w:szCs w:val="32"/>
          <w:lang w:val="en-US" w:eastAsia="zh-CN" w:bidi="ar-SA"/>
        </w:rPr>
      </w:pPr>
      <w:r>
        <w:rPr>
          <w:rFonts w:hint="eastAsia" w:asciiTheme="minorEastAsia" w:hAnsiTheme="minorEastAsia" w:eastAsiaTheme="minorEastAsia" w:cstheme="minorEastAsia"/>
          <w:b/>
          <w:bCs/>
          <w:kern w:val="2"/>
          <w:sz w:val="32"/>
          <w:szCs w:val="32"/>
          <w:lang w:val="en-US" w:eastAsia="zh-CN" w:bidi="ar-SA"/>
        </w:rPr>
        <w:t>（第</w:t>
      </w:r>
      <w:r>
        <w:rPr>
          <w:rFonts w:hint="eastAsia" w:asciiTheme="minorEastAsia" w:hAnsiTheme="minorEastAsia" w:cstheme="minorEastAsia"/>
          <w:b/>
          <w:bCs/>
          <w:kern w:val="2"/>
          <w:sz w:val="32"/>
          <w:szCs w:val="32"/>
          <w:lang w:val="en-US" w:eastAsia="zh-CN" w:bidi="ar-SA"/>
        </w:rPr>
        <w:t>八</w:t>
      </w:r>
      <w:r>
        <w:rPr>
          <w:rFonts w:hint="eastAsia" w:asciiTheme="minorEastAsia" w:hAnsiTheme="minorEastAsia" w:eastAsiaTheme="minorEastAsia" w:cstheme="minorEastAsia"/>
          <w:b/>
          <w:bCs/>
          <w:kern w:val="2"/>
          <w:sz w:val="32"/>
          <w:szCs w:val="32"/>
          <w:lang w:val="en-US" w:eastAsia="zh-CN" w:bidi="ar-SA"/>
        </w:rPr>
        <w:t>号）</w:t>
      </w:r>
    </w:p>
    <w:p w14:paraId="61C7FC5D">
      <w:pPr>
        <w:ind w:firstLine="640" w:firstLineChars="200"/>
        <w:jc w:val="left"/>
        <w:rPr>
          <w:rFonts w:hint="eastAsia" w:ascii="宋体" w:hAnsi="宋体" w:cs="宋体"/>
          <w:i w:val="0"/>
          <w:iCs w:val="0"/>
          <w:caps w:val="0"/>
          <w:color w:val="000000"/>
          <w:spacing w:val="0"/>
          <w:sz w:val="32"/>
          <w:szCs w:val="32"/>
          <w:shd w:val="clear" w:fill="FFFFFF"/>
          <w:lang w:val="en-US" w:eastAsia="zh-CN"/>
        </w:rPr>
      </w:pPr>
      <w:r>
        <w:rPr>
          <w:rFonts w:hint="eastAsia" w:asciiTheme="minorEastAsia" w:hAnsiTheme="minorEastAsia" w:eastAsiaTheme="minorEastAsia" w:cstheme="minorEastAsia"/>
          <w:sz w:val="32"/>
          <w:szCs w:val="32"/>
          <w:lang w:val="en-US" w:eastAsia="zh-CN"/>
        </w:rPr>
        <w:t>海口市第四人民医院2024年招聘编外专业技术人员</w:t>
      </w:r>
      <w:r>
        <w:rPr>
          <w:rFonts w:hint="eastAsia" w:ascii="宋体" w:hAnsi="宋体" w:eastAsia="宋体" w:cs="宋体"/>
          <w:i w:val="0"/>
          <w:iCs w:val="0"/>
          <w:caps w:val="0"/>
          <w:color w:val="000000"/>
          <w:spacing w:val="0"/>
          <w:sz w:val="32"/>
          <w:szCs w:val="32"/>
          <w:shd w:val="clear" w:fill="FFFFFF"/>
          <w:lang w:val="en-US" w:eastAsia="zh-CN"/>
        </w:rPr>
        <w:t>考试工作已经结束，现将体检及考察工作相关事</w:t>
      </w:r>
      <w:bookmarkStart w:id="0" w:name="_GoBack"/>
      <w:bookmarkEnd w:id="0"/>
      <w:r>
        <w:rPr>
          <w:rFonts w:hint="eastAsia" w:ascii="宋体" w:hAnsi="宋体" w:eastAsia="宋体" w:cs="宋体"/>
          <w:i w:val="0"/>
          <w:iCs w:val="0"/>
          <w:caps w:val="0"/>
          <w:color w:val="000000"/>
          <w:spacing w:val="0"/>
          <w:sz w:val="32"/>
          <w:szCs w:val="32"/>
          <w:shd w:val="clear" w:fill="FFFFFF"/>
          <w:lang w:val="en-US" w:eastAsia="zh-CN"/>
        </w:rPr>
        <w:t>项予以公告</w:t>
      </w:r>
      <w:r>
        <w:rPr>
          <w:rFonts w:hint="eastAsia" w:ascii="宋体" w:hAnsi="宋体" w:cs="宋体"/>
          <w:i w:val="0"/>
          <w:iCs w:val="0"/>
          <w:caps w:val="0"/>
          <w:color w:val="000000"/>
          <w:spacing w:val="0"/>
          <w:sz w:val="32"/>
          <w:szCs w:val="32"/>
          <w:shd w:val="clear" w:fill="FFFFFF"/>
          <w:lang w:val="en-US" w:eastAsia="zh-CN"/>
        </w:rPr>
        <w:t>：</w:t>
      </w:r>
    </w:p>
    <w:p w14:paraId="07854BCC">
      <w:pPr>
        <w:numPr>
          <w:ilvl w:val="0"/>
          <w:numId w:val="1"/>
        </w:numPr>
        <w:ind w:firstLine="643" w:firstLineChars="200"/>
        <w:jc w:val="left"/>
        <w:rPr>
          <w:rFonts w:hint="eastAsia" w:ascii="仿宋" w:hAnsi="仿宋" w:eastAsia="仿宋" w:cs="仿宋"/>
          <w:b/>
          <w:bCs/>
          <w:kern w:val="0"/>
          <w:sz w:val="32"/>
          <w:szCs w:val="32"/>
          <w:shd w:val="clear" w:fill="FFFFFF"/>
          <w:lang w:val="en-US" w:eastAsia="zh-CN" w:bidi="ar"/>
        </w:rPr>
      </w:pPr>
      <w:r>
        <w:rPr>
          <w:rFonts w:hint="eastAsia" w:ascii="仿宋" w:hAnsi="仿宋" w:eastAsia="仿宋" w:cs="仿宋"/>
          <w:b/>
          <w:bCs/>
          <w:kern w:val="0"/>
          <w:sz w:val="32"/>
          <w:szCs w:val="32"/>
          <w:shd w:val="clear" w:fill="FFFFFF"/>
          <w:lang w:val="en-US" w:eastAsia="zh-CN" w:bidi="ar"/>
        </w:rPr>
        <w:t>体检名单（详见附件1）</w:t>
      </w:r>
    </w:p>
    <w:p w14:paraId="7CF7C060">
      <w:pPr>
        <w:numPr>
          <w:ilvl w:val="0"/>
          <w:numId w:val="1"/>
        </w:numPr>
        <w:ind w:firstLine="643" w:firstLineChars="200"/>
        <w:jc w:val="left"/>
        <w:rPr>
          <w:rFonts w:hint="eastAsia" w:ascii="仿宋" w:hAnsi="仿宋" w:eastAsia="仿宋" w:cs="仿宋"/>
          <w:b/>
          <w:bCs/>
          <w:kern w:val="0"/>
          <w:sz w:val="32"/>
          <w:szCs w:val="32"/>
          <w:shd w:val="clear" w:fill="FFFFFF"/>
          <w:lang w:val="en-US" w:eastAsia="zh-CN" w:bidi="ar"/>
        </w:rPr>
      </w:pPr>
      <w:r>
        <w:rPr>
          <w:rFonts w:hint="eastAsia" w:ascii="仿宋" w:hAnsi="仿宋" w:eastAsia="仿宋" w:cs="仿宋"/>
          <w:b/>
          <w:bCs/>
          <w:kern w:val="0"/>
          <w:sz w:val="32"/>
          <w:szCs w:val="32"/>
          <w:shd w:val="clear" w:fill="FFFFFF"/>
          <w:lang w:val="en-US" w:eastAsia="zh-CN" w:bidi="ar"/>
        </w:rPr>
        <w:t>体检安排</w:t>
      </w:r>
    </w:p>
    <w:p w14:paraId="64C9AA6A">
      <w:pPr>
        <w:ind w:firstLine="643" w:firstLineChars="200"/>
        <w:jc w:val="left"/>
        <w:rPr>
          <w:rFonts w:hint="eastAsia" w:ascii="宋体" w:hAnsi="宋体" w:eastAsia="宋体" w:cs="宋体"/>
          <w:i w:val="0"/>
          <w:iCs w:val="0"/>
          <w:caps w:val="0"/>
          <w:color w:val="000000"/>
          <w:spacing w:val="0"/>
          <w:sz w:val="32"/>
          <w:szCs w:val="32"/>
          <w:shd w:val="clear" w:fill="FFFFFF"/>
          <w:lang w:eastAsia="zh-CN"/>
        </w:rPr>
      </w:pPr>
      <w:r>
        <w:rPr>
          <w:rFonts w:hint="eastAsia" w:ascii="仿宋" w:hAnsi="仿宋" w:eastAsia="仿宋" w:cs="仿宋"/>
          <w:b/>
          <w:bCs/>
          <w:kern w:val="0"/>
          <w:sz w:val="32"/>
          <w:szCs w:val="32"/>
          <w:shd w:val="clear" w:fill="FFFFFF"/>
          <w:lang w:val="en-US" w:eastAsia="zh-CN" w:bidi="ar"/>
        </w:rPr>
        <w:t>（一）</w:t>
      </w:r>
      <w:r>
        <w:rPr>
          <w:rFonts w:hint="eastAsia" w:ascii="宋体" w:hAnsi="宋体" w:eastAsia="宋体" w:cs="宋体"/>
          <w:i w:val="0"/>
          <w:iCs w:val="0"/>
          <w:caps w:val="0"/>
          <w:color w:val="000000"/>
          <w:spacing w:val="0"/>
          <w:sz w:val="32"/>
          <w:szCs w:val="32"/>
          <w:shd w:val="clear" w:fill="FFFFFF"/>
          <w:lang w:eastAsia="zh-CN"/>
        </w:rPr>
        <w:t>体检时间和地点</w:t>
      </w:r>
    </w:p>
    <w:p w14:paraId="3324E4AD">
      <w:pPr>
        <w:ind w:firstLine="640" w:firstLineChars="200"/>
        <w:jc w:val="left"/>
        <w:rPr>
          <w:rFonts w:hint="eastAsia" w:ascii="宋体" w:hAnsi="宋体" w:eastAsia="宋体" w:cs="宋体"/>
          <w:i w:val="0"/>
          <w:iCs w:val="0"/>
          <w:caps w:val="0"/>
          <w:color w:val="auto"/>
          <w:spacing w:val="0"/>
          <w:sz w:val="32"/>
          <w:szCs w:val="32"/>
          <w:shd w:val="clear" w:fill="FFFFFF"/>
          <w:lang w:eastAsia="zh-CN"/>
        </w:rPr>
      </w:pPr>
      <w:r>
        <w:rPr>
          <w:rFonts w:hint="eastAsia" w:ascii="宋体" w:hAnsi="宋体" w:eastAsia="宋体" w:cs="宋体"/>
          <w:i w:val="0"/>
          <w:iCs w:val="0"/>
          <w:caps w:val="0"/>
          <w:color w:val="auto"/>
          <w:spacing w:val="0"/>
          <w:sz w:val="32"/>
          <w:szCs w:val="32"/>
          <w:shd w:val="clear" w:fill="FFFFFF"/>
          <w:lang w:eastAsia="zh-CN"/>
        </w:rPr>
        <w:t>体检集中时间：202</w:t>
      </w:r>
      <w:r>
        <w:rPr>
          <w:rFonts w:hint="eastAsia" w:ascii="宋体" w:hAnsi="宋体" w:eastAsia="宋体" w:cs="宋体"/>
          <w:i w:val="0"/>
          <w:iCs w:val="0"/>
          <w:caps w:val="0"/>
          <w:color w:val="auto"/>
          <w:spacing w:val="0"/>
          <w:sz w:val="32"/>
          <w:szCs w:val="32"/>
          <w:shd w:val="clear" w:fill="FFFFFF"/>
          <w:lang w:val="en-US" w:eastAsia="zh-CN"/>
        </w:rPr>
        <w:t>5</w:t>
      </w:r>
      <w:r>
        <w:rPr>
          <w:rFonts w:hint="eastAsia" w:ascii="宋体" w:hAnsi="宋体" w:eastAsia="宋体" w:cs="宋体"/>
          <w:i w:val="0"/>
          <w:iCs w:val="0"/>
          <w:caps w:val="0"/>
          <w:color w:val="auto"/>
          <w:spacing w:val="0"/>
          <w:sz w:val="32"/>
          <w:szCs w:val="32"/>
          <w:shd w:val="clear" w:fill="FFFFFF"/>
          <w:lang w:eastAsia="zh-CN"/>
        </w:rPr>
        <w:t>年</w:t>
      </w:r>
      <w:r>
        <w:rPr>
          <w:rFonts w:hint="eastAsia" w:ascii="宋体" w:hAnsi="宋体" w:eastAsia="宋体" w:cs="宋体"/>
          <w:i w:val="0"/>
          <w:iCs w:val="0"/>
          <w:caps w:val="0"/>
          <w:color w:val="auto"/>
          <w:spacing w:val="0"/>
          <w:sz w:val="32"/>
          <w:szCs w:val="32"/>
          <w:shd w:val="clear" w:fill="FFFFFF"/>
          <w:lang w:val="en-US" w:eastAsia="zh-CN"/>
        </w:rPr>
        <w:t>5</w:t>
      </w:r>
      <w:r>
        <w:rPr>
          <w:rFonts w:hint="eastAsia" w:ascii="宋体" w:hAnsi="宋体" w:eastAsia="宋体" w:cs="宋体"/>
          <w:i w:val="0"/>
          <w:iCs w:val="0"/>
          <w:caps w:val="0"/>
          <w:color w:val="auto"/>
          <w:spacing w:val="0"/>
          <w:sz w:val="32"/>
          <w:szCs w:val="32"/>
          <w:shd w:val="clear" w:fill="FFFFFF"/>
          <w:lang w:eastAsia="zh-CN"/>
        </w:rPr>
        <w:t>月</w:t>
      </w:r>
      <w:r>
        <w:rPr>
          <w:rFonts w:hint="eastAsia" w:ascii="宋体" w:hAnsi="宋体" w:eastAsia="宋体" w:cs="宋体"/>
          <w:i w:val="0"/>
          <w:iCs w:val="0"/>
          <w:caps w:val="0"/>
          <w:color w:val="auto"/>
          <w:spacing w:val="0"/>
          <w:sz w:val="32"/>
          <w:szCs w:val="32"/>
          <w:shd w:val="clear" w:fill="FFFFFF"/>
          <w:lang w:val="en-US" w:eastAsia="zh-CN"/>
        </w:rPr>
        <w:t>27</w:t>
      </w:r>
      <w:r>
        <w:rPr>
          <w:rFonts w:hint="eastAsia" w:ascii="宋体" w:hAnsi="宋体" w:eastAsia="宋体" w:cs="宋体"/>
          <w:i w:val="0"/>
          <w:iCs w:val="0"/>
          <w:caps w:val="0"/>
          <w:color w:val="auto"/>
          <w:spacing w:val="0"/>
          <w:sz w:val="32"/>
          <w:szCs w:val="32"/>
          <w:shd w:val="clear" w:fill="FFFFFF"/>
          <w:lang w:eastAsia="zh-CN"/>
        </w:rPr>
        <w:t>日(星期</w:t>
      </w:r>
      <w:r>
        <w:rPr>
          <w:rFonts w:hint="eastAsia" w:ascii="宋体" w:hAnsi="宋体" w:eastAsia="宋体" w:cs="宋体"/>
          <w:i w:val="0"/>
          <w:iCs w:val="0"/>
          <w:caps w:val="0"/>
          <w:color w:val="auto"/>
          <w:spacing w:val="0"/>
          <w:sz w:val="32"/>
          <w:szCs w:val="32"/>
          <w:shd w:val="clear" w:fill="FFFFFF"/>
          <w:lang w:val="en-US" w:eastAsia="zh-CN"/>
        </w:rPr>
        <w:t>二</w:t>
      </w:r>
      <w:r>
        <w:rPr>
          <w:rFonts w:hint="eastAsia" w:ascii="宋体" w:hAnsi="宋体" w:eastAsia="宋体" w:cs="宋体"/>
          <w:i w:val="0"/>
          <w:iCs w:val="0"/>
          <w:caps w:val="0"/>
          <w:color w:val="auto"/>
          <w:spacing w:val="0"/>
          <w:sz w:val="32"/>
          <w:szCs w:val="32"/>
          <w:shd w:val="clear" w:fill="FFFFFF"/>
          <w:lang w:eastAsia="zh-CN"/>
        </w:rPr>
        <w:t>）上午8:</w:t>
      </w:r>
      <w:r>
        <w:rPr>
          <w:rFonts w:hint="eastAsia" w:ascii="宋体" w:hAnsi="宋体" w:eastAsia="宋体" w:cs="宋体"/>
          <w:i w:val="0"/>
          <w:iCs w:val="0"/>
          <w:caps w:val="0"/>
          <w:color w:val="auto"/>
          <w:spacing w:val="0"/>
          <w:sz w:val="32"/>
          <w:szCs w:val="32"/>
          <w:shd w:val="clear" w:fill="FFFFFF"/>
          <w:lang w:val="en-US" w:eastAsia="zh-CN"/>
        </w:rPr>
        <w:t>3</w:t>
      </w:r>
      <w:r>
        <w:rPr>
          <w:rFonts w:hint="eastAsia" w:ascii="宋体" w:hAnsi="宋体" w:eastAsia="宋体" w:cs="宋体"/>
          <w:i w:val="0"/>
          <w:iCs w:val="0"/>
          <w:caps w:val="0"/>
          <w:color w:val="auto"/>
          <w:spacing w:val="0"/>
          <w:sz w:val="32"/>
          <w:szCs w:val="32"/>
          <w:shd w:val="clear" w:fill="FFFFFF"/>
          <w:lang w:eastAsia="zh-CN"/>
        </w:rPr>
        <w:t>0。</w:t>
      </w:r>
    </w:p>
    <w:p w14:paraId="46F72B96">
      <w:pPr>
        <w:ind w:firstLine="640" w:firstLineChars="200"/>
        <w:jc w:val="left"/>
        <w:rPr>
          <w:rFonts w:hint="eastAsia" w:ascii="宋体" w:hAnsi="宋体" w:eastAsia="宋体" w:cs="宋体"/>
          <w:i w:val="0"/>
          <w:iCs w:val="0"/>
          <w:caps w:val="0"/>
          <w:color w:val="auto"/>
          <w:spacing w:val="0"/>
          <w:sz w:val="32"/>
          <w:szCs w:val="32"/>
          <w:shd w:val="clear" w:fill="FFFFFF"/>
          <w:lang w:eastAsia="zh-CN"/>
        </w:rPr>
      </w:pPr>
      <w:r>
        <w:rPr>
          <w:rFonts w:hint="eastAsia" w:ascii="宋体" w:hAnsi="宋体" w:eastAsia="宋体" w:cs="宋体"/>
          <w:i w:val="0"/>
          <w:iCs w:val="0"/>
          <w:caps w:val="0"/>
          <w:color w:val="auto"/>
          <w:spacing w:val="0"/>
          <w:sz w:val="32"/>
          <w:szCs w:val="32"/>
          <w:shd w:val="clear" w:fill="FFFFFF"/>
          <w:lang w:eastAsia="zh-CN"/>
        </w:rPr>
        <w:t>体检集合地点：</w:t>
      </w:r>
      <w:r>
        <w:rPr>
          <w:rFonts w:hint="eastAsia" w:ascii="宋体" w:hAnsi="宋体" w:eastAsia="宋体" w:cs="宋体"/>
          <w:i w:val="0"/>
          <w:iCs w:val="0"/>
          <w:caps w:val="0"/>
          <w:color w:val="auto"/>
          <w:spacing w:val="0"/>
          <w:sz w:val="32"/>
          <w:szCs w:val="32"/>
          <w:shd w:val="clear" w:fill="FFFFFF"/>
          <w:lang w:val="en-US" w:eastAsia="zh-CN"/>
        </w:rPr>
        <w:t>电话或短信通知</w:t>
      </w:r>
      <w:r>
        <w:rPr>
          <w:rFonts w:hint="eastAsia" w:ascii="宋体" w:hAnsi="宋体" w:eastAsia="宋体" w:cs="宋体"/>
          <w:i w:val="0"/>
          <w:iCs w:val="0"/>
          <w:caps w:val="0"/>
          <w:color w:val="auto"/>
          <w:spacing w:val="0"/>
          <w:sz w:val="32"/>
          <w:szCs w:val="32"/>
          <w:shd w:val="clear" w:fill="FFFFFF"/>
          <w:lang w:eastAsia="zh-CN"/>
        </w:rPr>
        <w:t>。</w:t>
      </w:r>
    </w:p>
    <w:p w14:paraId="431BB738">
      <w:pPr>
        <w:ind w:firstLine="640" w:firstLineChars="200"/>
        <w:jc w:val="left"/>
        <w:rPr>
          <w:rFonts w:hint="eastAsia" w:ascii="宋体" w:hAnsi="宋体" w:eastAsia="宋体" w:cs="宋体"/>
          <w:i w:val="0"/>
          <w:iCs w:val="0"/>
          <w:caps w:val="0"/>
          <w:color w:val="000000"/>
          <w:spacing w:val="0"/>
          <w:sz w:val="32"/>
          <w:szCs w:val="32"/>
          <w:shd w:val="clear" w:fill="FFFFFF"/>
          <w:lang w:eastAsia="zh-CN"/>
        </w:rPr>
      </w:pPr>
      <w:r>
        <w:rPr>
          <w:rFonts w:hint="eastAsia" w:ascii="宋体" w:hAnsi="宋体" w:eastAsia="宋体" w:cs="宋体"/>
          <w:i w:val="0"/>
          <w:iCs w:val="0"/>
          <w:caps w:val="0"/>
          <w:color w:val="000000"/>
          <w:spacing w:val="0"/>
          <w:sz w:val="32"/>
          <w:szCs w:val="32"/>
          <w:shd w:val="clear" w:fill="FFFFFF"/>
          <w:lang w:eastAsia="zh-CN"/>
        </w:rPr>
        <w:t>（二）体检标准</w:t>
      </w:r>
    </w:p>
    <w:p w14:paraId="6346A66E">
      <w:pPr>
        <w:ind w:firstLine="640" w:firstLineChars="200"/>
        <w:jc w:val="left"/>
        <w:rPr>
          <w:rFonts w:hint="eastAsia" w:ascii="宋体" w:hAnsi="宋体" w:eastAsia="宋体" w:cs="宋体"/>
          <w:i w:val="0"/>
          <w:iCs w:val="0"/>
          <w:caps w:val="0"/>
          <w:color w:val="000000"/>
          <w:spacing w:val="0"/>
          <w:sz w:val="32"/>
          <w:szCs w:val="32"/>
          <w:shd w:val="clear" w:fill="FFFFFF"/>
          <w:lang w:eastAsia="zh-CN"/>
        </w:rPr>
      </w:pPr>
      <w:r>
        <w:rPr>
          <w:rFonts w:hint="eastAsia" w:ascii="宋体" w:hAnsi="宋体" w:eastAsia="宋体" w:cs="宋体"/>
          <w:i w:val="0"/>
          <w:iCs w:val="0"/>
          <w:caps w:val="0"/>
          <w:color w:val="000000"/>
          <w:spacing w:val="0"/>
          <w:sz w:val="32"/>
          <w:szCs w:val="32"/>
          <w:shd w:val="clear" w:fill="FFFFFF"/>
          <w:lang w:eastAsia="zh-CN"/>
        </w:rPr>
        <w:t>体检项目和标准参照《公务员录用体检通用标准（试行）》和《公务员录用体检操作手册（试行）》执行。应聘人员对体检结果有异议的，本人可在接到体检结果通知之日起3天内申请复检一次，体检结果以复检结论为准。未按规定时间参加体检者，视为自动放弃。</w:t>
      </w:r>
    </w:p>
    <w:p w14:paraId="1EFD25D3">
      <w:pPr>
        <w:ind w:firstLine="640" w:firstLineChars="200"/>
        <w:jc w:val="left"/>
        <w:rPr>
          <w:rFonts w:hint="eastAsia" w:ascii="宋体" w:hAnsi="宋体" w:eastAsia="宋体" w:cs="宋体"/>
          <w:i w:val="0"/>
          <w:iCs w:val="0"/>
          <w:caps w:val="0"/>
          <w:color w:val="000000"/>
          <w:spacing w:val="0"/>
          <w:sz w:val="32"/>
          <w:szCs w:val="32"/>
          <w:shd w:val="clear" w:fill="FFFFFF"/>
          <w:lang w:eastAsia="zh-CN"/>
        </w:rPr>
      </w:pPr>
      <w:r>
        <w:rPr>
          <w:rFonts w:hint="eastAsia" w:ascii="宋体" w:hAnsi="宋体" w:eastAsia="宋体" w:cs="宋体"/>
          <w:i w:val="0"/>
          <w:iCs w:val="0"/>
          <w:caps w:val="0"/>
          <w:color w:val="000000"/>
          <w:spacing w:val="0"/>
          <w:sz w:val="32"/>
          <w:szCs w:val="32"/>
          <w:shd w:val="clear" w:fill="FFFFFF"/>
          <w:lang w:eastAsia="zh-CN"/>
        </w:rPr>
        <w:t>（三）体检费用</w:t>
      </w:r>
    </w:p>
    <w:p w14:paraId="069483BB">
      <w:pPr>
        <w:ind w:firstLine="640" w:firstLineChars="200"/>
        <w:jc w:val="left"/>
        <w:rPr>
          <w:rFonts w:hint="eastAsia" w:ascii="宋体" w:hAnsi="宋体" w:eastAsia="宋体" w:cs="宋体"/>
          <w:i w:val="0"/>
          <w:iCs w:val="0"/>
          <w:caps w:val="0"/>
          <w:color w:val="000000"/>
          <w:spacing w:val="0"/>
          <w:sz w:val="32"/>
          <w:szCs w:val="32"/>
          <w:shd w:val="clear" w:fill="FFFFFF"/>
          <w:lang w:eastAsia="zh-CN"/>
        </w:rPr>
      </w:pPr>
      <w:r>
        <w:rPr>
          <w:rFonts w:hint="eastAsia" w:ascii="宋体" w:hAnsi="宋体" w:eastAsia="宋体" w:cs="宋体"/>
          <w:i w:val="0"/>
          <w:iCs w:val="0"/>
          <w:caps w:val="0"/>
          <w:color w:val="000000"/>
          <w:spacing w:val="0"/>
          <w:sz w:val="32"/>
          <w:szCs w:val="32"/>
          <w:shd w:val="clear" w:fill="FFFFFF"/>
          <w:lang w:eastAsia="zh-CN"/>
        </w:rPr>
        <w:t>体检费用由体检医院按国家规定的收费标准向考生统一收取并出具票据，费用（含复检费）由考生自理。</w:t>
      </w:r>
    </w:p>
    <w:p w14:paraId="2CC84428">
      <w:pPr>
        <w:numPr>
          <w:ilvl w:val="0"/>
          <w:numId w:val="2"/>
        </w:numPr>
        <w:ind w:firstLine="640" w:firstLineChars="200"/>
        <w:jc w:val="left"/>
        <w:rPr>
          <w:rFonts w:hint="eastAsia" w:ascii="宋体" w:hAnsi="宋体" w:eastAsia="宋体" w:cs="宋体"/>
          <w:i w:val="0"/>
          <w:iCs w:val="0"/>
          <w:caps w:val="0"/>
          <w:color w:val="000000"/>
          <w:spacing w:val="0"/>
          <w:sz w:val="32"/>
          <w:szCs w:val="32"/>
          <w:shd w:val="clear" w:fill="FFFFFF"/>
          <w:lang w:eastAsia="zh-CN"/>
        </w:rPr>
      </w:pPr>
      <w:r>
        <w:rPr>
          <w:rFonts w:hint="eastAsia" w:ascii="宋体" w:hAnsi="宋体" w:eastAsia="宋体" w:cs="宋体"/>
          <w:i w:val="0"/>
          <w:iCs w:val="0"/>
          <w:caps w:val="0"/>
          <w:color w:val="000000"/>
          <w:spacing w:val="0"/>
          <w:sz w:val="32"/>
          <w:szCs w:val="32"/>
          <w:shd w:val="clear" w:fill="FFFFFF"/>
          <w:lang w:eastAsia="zh-CN"/>
        </w:rPr>
        <w:t>体检注意事项详见附件2。</w:t>
      </w:r>
    </w:p>
    <w:p w14:paraId="38827290">
      <w:pPr>
        <w:ind w:firstLine="643" w:firstLineChars="200"/>
        <w:jc w:val="left"/>
        <w:rPr>
          <w:rFonts w:hint="eastAsia" w:ascii="宋体" w:hAnsi="宋体" w:eastAsia="宋体" w:cs="宋体"/>
          <w:b/>
          <w:bCs/>
          <w:i w:val="0"/>
          <w:iCs w:val="0"/>
          <w:caps w:val="0"/>
          <w:color w:val="000000"/>
          <w:spacing w:val="0"/>
          <w:sz w:val="32"/>
          <w:szCs w:val="32"/>
          <w:shd w:val="clear" w:fill="FFFFFF"/>
          <w:lang w:eastAsia="zh-CN"/>
        </w:rPr>
      </w:pPr>
      <w:r>
        <w:rPr>
          <w:rFonts w:hint="eastAsia" w:ascii="宋体" w:hAnsi="宋体" w:eastAsia="宋体" w:cs="宋体"/>
          <w:b/>
          <w:bCs/>
          <w:i w:val="0"/>
          <w:iCs w:val="0"/>
          <w:caps w:val="0"/>
          <w:color w:val="000000"/>
          <w:spacing w:val="0"/>
          <w:sz w:val="32"/>
          <w:szCs w:val="32"/>
          <w:shd w:val="clear" w:fill="FFFFFF"/>
          <w:lang w:eastAsia="zh-CN"/>
        </w:rPr>
        <w:t>三、考察安排</w:t>
      </w:r>
    </w:p>
    <w:p w14:paraId="0D3CBE79">
      <w:pPr>
        <w:numPr>
          <w:ilvl w:val="0"/>
          <w:numId w:val="0"/>
        </w:numPr>
        <w:ind w:firstLine="640" w:firstLineChars="200"/>
        <w:jc w:val="left"/>
        <w:rPr>
          <w:rFonts w:hint="eastAsia" w:ascii="宋体" w:hAnsi="宋体" w:eastAsia="宋体" w:cs="宋体"/>
          <w:i w:val="0"/>
          <w:iCs w:val="0"/>
          <w:caps w:val="0"/>
          <w:color w:val="000000"/>
          <w:spacing w:val="0"/>
          <w:sz w:val="32"/>
          <w:szCs w:val="32"/>
          <w:shd w:val="clear" w:fill="FFFFFF"/>
          <w:lang w:eastAsia="zh-CN"/>
        </w:rPr>
      </w:pPr>
      <w:r>
        <w:rPr>
          <w:rFonts w:hint="eastAsia" w:ascii="宋体" w:hAnsi="宋体" w:eastAsia="宋体" w:cs="宋体"/>
          <w:i w:val="0"/>
          <w:iCs w:val="0"/>
          <w:caps w:val="0"/>
          <w:color w:val="000000"/>
          <w:spacing w:val="0"/>
          <w:sz w:val="32"/>
          <w:szCs w:val="32"/>
          <w:shd w:val="clear" w:fill="FFFFFF"/>
          <w:lang w:eastAsia="zh-CN"/>
        </w:rPr>
        <w:t>根据考试、体检结果，届时将电话通知考生，请考生在考察期间务必保持通讯畅通，不要外出，配合考察组做好相关工作。</w:t>
      </w:r>
    </w:p>
    <w:p w14:paraId="1F2CC15C">
      <w:pPr>
        <w:ind w:firstLine="643" w:firstLineChars="200"/>
        <w:jc w:val="left"/>
        <w:rPr>
          <w:rFonts w:hint="eastAsia" w:ascii="宋体" w:hAnsi="宋体" w:eastAsia="宋体" w:cs="宋体"/>
          <w:b/>
          <w:bCs/>
          <w:i w:val="0"/>
          <w:iCs w:val="0"/>
          <w:caps w:val="0"/>
          <w:color w:val="000000"/>
          <w:spacing w:val="0"/>
          <w:sz w:val="32"/>
          <w:szCs w:val="32"/>
          <w:shd w:val="clear" w:fill="FFFFFF"/>
          <w:lang w:eastAsia="zh-CN"/>
        </w:rPr>
      </w:pPr>
      <w:r>
        <w:rPr>
          <w:rFonts w:hint="eastAsia" w:ascii="宋体" w:hAnsi="宋体" w:eastAsia="宋体" w:cs="宋体"/>
          <w:b/>
          <w:bCs/>
          <w:i w:val="0"/>
          <w:iCs w:val="0"/>
          <w:caps w:val="0"/>
          <w:color w:val="000000"/>
          <w:spacing w:val="0"/>
          <w:sz w:val="32"/>
          <w:szCs w:val="32"/>
          <w:shd w:val="clear" w:fill="FFFFFF"/>
          <w:lang w:eastAsia="zh-CN"/>
        </w:rPr>
        <w:t>四、其他事项</w:t>
      </w:r>
    </w:p>
    <w:p w14:paraId="53DF48C2">
      <w:pPr>
        <w:numPr>
          <w:ilvl w:val="0"/>
          <w:numId w:val="0"/>
        </w:numPr>
        <w:ind w:firstLine="640" w:firstLineChars="200"/>
        <w:jc w:val="left"/>
        <w:rPr>
          <w:rFonts w:hint="eastAsia" w:ascii="宋体" w:hAnsi="宋体" w:eastAsia="宋体" w:cs="宋体"/>
          <w:i w:val="0"/>
          <w:iCs w:val="0"/>
          <w:caps w:val="0"/>
          <w:color w:val="000000"/>
          <w:spacing w:val="0"/>
          <w:sz w:val="32"/>
          <w:szCs w:val="32"/>
          <w:shd w:val="clear" w:fill="FFFFFF"/>
          <w:lang w:eastAsia="zh-CN"/>
        </w:rPr>
      </w:pPr>
      <w:r>
        <w:rPr>
          <w:rFonts w:hint="eastAsia" w:ascii="宋体" w:hAnsi="宋体" w:eastAsia="宋体" w:cs="宋体"/>
          <w:i w:val="0"/>
          <w:iCs w:val="0"/>
          <w:caps w:val="0"/>
          <w:color w:val="000000"/>
          <w:spacing w:val="0"/>
          <w:sz w:val="32"/>
          <w:szCs w:val="32"/>
          <w:shd w:val="clear" w:fill="FFFFFF"/>
          <w:lang w:eastAsia="zh-CN"/>
        </w:rPr>
        <w:t>应聘人员经体检不符合要求的或经考察不符合要求的，不予聘用。空缺的岗位名额，按应聘相同岗位且达到面试合格分数线的人员中,按考试综合成绩排名由高至低依次递补。（递补体检另行通知，请考生保持通讯畅通，以免错失递补机会）。</w:t>
      </w:r>
    </w:p>
    <w:p w14:paraId="21224F32">
      <w:pPr>
        <w:numPr>
          <w:ilvl w:val="0"/>
          <w:numId w:val="0"/>
        </w:numPr>
        <w:ind w:firstLine="640" w:firstLineChars="200"/>
        <w:jc w:val="left"/>
        <w:rPr>
          <w:rFonts w:hint="eastAsia" w:asciiTheme="minorEastAsia" w:hAnsiTheme="minorEastAsia" w:eastAsiaTheme="minorEastAsia" w:cstheme="minorEastAsia"/>
          <w:sz w:val="32"/>
          <w:szCs w:val="32"/>
          <w:lang w:val="en-US" w:eastAsia="zh-CN"/>
        </w:rPr>
      </w:pPr>
      <w:r>
        <w:rPr>
          <w:rFonts w:hint="eastAsia" w:asciiTheme="minorEastAsia" w:hAnsiTheme="minorEastAsia" w:cstheme="minorEastAsia"/>
          <w:sz w:val="32"/>
          <w:szCs w:val="32"/>
          <w:lang w:val="en-US" w:eastAsia="zh-CN"/>
        </w:rPr>
        <w:t>咨询</w:t>
      </w:r>
      <w:r>
        <w:rPr>
          <w:rFonts w:hint="eastAsia" w:asciiTheme="minorEastAsia" w:hAnsiTheme="minorEastAsia" w:eastAsiaTheme="minorEastAsia" w:cstheme="minorEastAsia"/>
          <w:sz w:val="32"/>
          <w:szCs w:val="32"/>
          <w:lang w:val="en-US" w:eastAsia="zh-CN"/>
        </w:rPr>
        <w:t>电话：0898-65896356</w:t>
      </w:r>
    </w:p>
    <w:p w14:paraId="76167749">
      <w:pPr>
        <w:numPr>
          <w:ilvl w:val="0"/>
          <w:numId w:val="0"/>
        </w:numPr>
        <w:ind w:left="17" w:leftChars="8" w:firstLine="617" w:firstLineChars="193"/>
        <w:jc w:val="left"/>
        <w:rPr>
          <w:rFonts w:hint="eastAsia" w:ascii="宋体" w:hAnsi="宋体" w:eastAsia="宋体" w:cs="宋体"/>
          <w:i w:val="0"/>
          <w:iCs w:val="0"/>
          <w:caps w:val="0"/>
          <w:color w:val="000000"/>
          <w:spacing w:val="0"/>
          <w:sz w:val="32"/>
          <w:szCs w:val="32"/>
          <w:shd w:val="clear" w:fill="FFFFFF"/>
          <w:lang w:eastAsia="zh-CN"/>
        </w:rPr>
      </w:pPr>
    </w:p>
    <w:p w14:paraId="4F6A8392">
      <w:pPr>
        <w:numPr>
          <w:ilvl w:val="0"/>
          <w:numId w:val="0"/>
        </w:numPr>
        <w:ind w:left="17" w:leftChars="8" w:firstLine="617" w:firstLineChars="193"/>
        <w:jc w:val="left"/>
        <w:rPr>
          <w:rFonts w:hint="eastAsia" w:ascii="宋体" w:hAnsi="宋体" w:eastAsia="宋体" w:cs="宋体"/>
          <w:i w:val="0"/>
          <w:iCs w:val="0"/>
          <w:caps w:val="0"/>
          <w:color w:val="000000"/>
          <w:spacing w:val="0"/>
          <w:sz w:val="32"/>
          <w:szCs w:val="32"/>
          <w:shd w:val="clear" w:fill="FFFFFF"/>
          <w:lang w:eastAsia="zh-CN"/>
        </w:rPr>
      </w:pPr>
    </w:p>
    <w:p w14:paraId="24277643">
      <w:pPr>
        <w:numPr>
          <w:ilvl w:val="0"/>
          <w:numId w:val="0"/>
        </w:numPr>
        <w:ind w:left="17" w:leftChars="8" w:firstLine="617" w:firstLineChars="193"/>
        <w:jc w:val="left"/>
        <w:rPr>
          <w:rFonts w:hint="eastAsia" w:ascii="宋体" w:hAnsi="宋体" w:eastAsia="宋体" w:cs="宋体"/>
          <w:i w:val="0"/>
          <w:iCs w:val="0"/>
          <w:caps w:val="0"/>
          <w:color w:val="000000"/>
          <w:spacing w:val="0"/>
          <w:sz w:val="32"/>
          <w:szCs w:val="32"/>
          <w:shd w:val="clear" w:fill="FFFFFF"/>
          <w:lang w:eastAsia="zh-CN"/>
        </w:rPr>
      </w:pPr>
      <w:r>
        <w:rPr>
          <w:rFonts w:hint="eastAsia" w:ascii="宋体" w:hAnsi="宋体" w:eastAsia="宋体" w:cs="宋体"/>
          <w:i w:val="0"/>
          <w:iCs w:val="0"/>
          <w:caps w:val="0"/>
          <w:color w:val="000000"/>
          <w:spacing w:val="0"/>
          <w:sz w:val="32"/>
          <w:szCs w:val="32"/>
          <w:shd w:val="clear" w:fill="FFFFFF"/>
          <w:lang w:eastAsia="zh-CN"/>
        </w:rPr>
        <w:t>附件1：</w:t>
      </w:r>
      <w:r>
        <w:rPr>
          <w:rFonts w:hint="eastAsia" w:asciiTheme="minorEastAsia" w:hAnsiTheme="minorEastAsia" w:eastAsiaTheme="minorEastAsia" w:cstheme="minorEastAsia"/>
          <w:sz w:val="32"/>
          <w:szCs w:val="32"/>
          <w:lang w:val="en-US" w:eastAsia="zh-CN"/>
        </w:rPr>
        <w:t>海口市第四人民医院2024年招聘编外专业技术人员</w:t>
      </w:r>
      <w:r>
        <w:rPr>
          <w:rFonts w:hint="eastAsia" w:ascii="宋体" w:hAnsi="宋体" w:eastAsia="宋体" w:cs="宋体"/>
          <w:i w:val="0"/>
          <w:iCs w:val="0"/>
          <w:caps w:val="0"/>
          <w:color w:val="000000"/>
          <w:spacing w:val="0"/>
          <w:sz w:val="32"/>
          <w:szCs w:val="32"/>
          <w:shd w:val="clear" w:fill="FFFFFF"/>
          <w:lang w:eastAsia="zh-CN"/>
        </w:rPr>
        <w:t>体检人员名单</w:t>
      </w:r>
    </w:p>
    <w:p w14:paraId="478835B0">
      <w:pPr>
        <w:numPr>
          <w:ilvl w:val="0"/>
          <w:numId w:val="0"/>
        </w:numPr>
        <w:ind w:left="17" w:leftChars="8" w:firstLine="617" w:firstLineChars="193"/>
        <w:jc w:val="left"/>
        <w:rPr>
          <w:rFonts w:hint="eastAsia" w:ascii="宋体" w:hAnsi="宋体" w:eastAsia="宋体" w:cs="宋体"/>
          <w:i w:val="0"/>
          <w:iCs w:val="0"/>
          <w:caps w:val="0"/>
          <w:color w:val="000000"/>
          <w:spacing w:val="0"/>
          <w:sz w:val="32"/>
          <w:szCs w:val="32"/>
          <w:shd w:val="clear" w:fill="FFFFFF"/>
          <w:lang w:eastAsia="zh-CN"/>
        </w:rPr>
      </w:pPr>
      <w:r>
        <w:rPr>
          <w:rFonts w:hint="eastAsia" w:ascii="宋体" w:hAnsi="宋体" w:eastAsia="宋体" w:cs="宋体"/>
          <w:i w:val="0"/>
          <w:iCs w:val="0"/>
          <w:caps w:val="0"/>
          <w:color w:val="000000"/>
          <w:spacing w:val="0"/>
          <w:sz w:val="32"/>
          <w:szCs w:val="32"/>
          <w:shd w:val="clear" w:fill="FFFFFF"/>
          <w:lang w:eastAsia="zh-CN"/>
        </w:rPr>
        <w:t>附件</w:t>
      </w:r>
      <w:r>
        <w:rPr>
          <w:rFonts w:hint="eastAsia" w:ascii="宋体" w:hAnsi="宋体" w:eastAsia="宋体" w:cs="宋体"/>
          <w:i w:val="0"/>
          <w:iCs w:val="0"/>
          <w:caps w:val="0"/>
          <w:color w:val="000000"/>
          <w:spacing w:val="0"/>
          <w:sz w:val="32"/>
          <w:szCs w:val="32"/>
          <w:shd w:val="clear" w:fill="FFFFFF"/>
          <w:lang w:val="en-US" w:eastAsia="zh-CN"/>
        </w:rPr>
        <w:t>2</w:t>
      </w:r>
      <w:r>
        <w:rPr>
          <w:rFonts w:hint="eastAsia" w:ascii="宋体" w:hAnsi="宋体" w:eastAsia="宋体" w:cs="宋体"/>
          <w:i w:val="0"/>
          <w:iCs w:val="0"/>
          <w:caps w:val="0"/>
          <w:color w:val="000000"/>
          <w:spacing w:val="0"/>
          <w:sz w:val="32"/>
          <w:szCs w:val="32"/>
          <w:shd w:val="clear" w:fill="FFFFFF"/>
          <w:lang w:eastAsia="zh-CN"/>
        </w:rPr>
        <w:t>：体检注意事项</w:t>
      </w:r>
    </w:p>
    <w:p w14:paraId="10281322">
      <w:pPr>
        <w:numPr>
          <w:ilvl w:val="0"/>
          <w:numId w:val="0"/>
        </w:numPr>
        <w:jc w:val="left"/>
        <w:rPr>
          <w:rFonts w:hint="eastAsia" w:ascii="仿宋" w:hAnsi="仿宋" w:eastAsia="仿宋" w:cs="仿宋"/>
          <w:b/>
          <w:bCs/>
          <w:kern w:val="0"/>
          <w:sz w:val="32"/>
          <w:szCs w:val="32"/>
          <w:shd w:val="clear" w:fill="FFFFFF"/>
          <w:lang w:val="en-US" w:eastAsia="zh-CN" w:bidi="ar"/>
        </w:rPr>
      </w:pPr>
    </w:p>
    <w:p w14:paraId="2F616B5B">
      <w:pPr>
        <w:ind w:firstLine="640" w:firstLineChars="200"/>
        <w:jc w:val="left"/>
        <w:rPr>
          <w:rFonts w:hint="eastAsia" w:ascii="宋体" w:hAnsi="宋体" w:cs="宋体"/>
          <w:i w:val="0"/>
          <w:iCs w:val="0"/>
          <w:caps w:val="0"/>
          <w:color w:val="000000"/>
          <w:spacing w:val="0"/>
          <w:sz w:val="32"/>
          <w:szCs w:val="32"/>
          <w:shd w:val="clear" w:fill="FFFFFF"/>
          <w:lang w:val="en-US" w:eastAsia="zh-CN"/>
        </w:rPr>
      </w:pPr>
    </w:p>
    <w:p w14:paraId="24C691C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82C1A5"/>
    <w:multiLevelType w:val="singleLevel"/>
    <w:tmpl w:val="8D82C1A5"/>
    <w:lvl w:ilvl="0" w:tentative="0">
      <w:start w:val="1"/>
      <w:numFmt w:val="chineseCounting"/>
      <w:suff w:val="nothing"/>
      <w:lvlText w:val="%1、"/>
      <w:lvlJc w:val="left"/>
      <w:rPr>
        <w:rFonts w:hint="eastAsia"/>
      </w:rPr>
    </w:lvl>
  </w:abstractNum>
  <w:abstractNum w:abstractNumId="1">
    <w:nsid w:val="D92295AC"/>
    <w:multiLevelType w:val="singleLevel"/>
    <w:tmpl w:val="D92295AC"/>
    <w:lvl w:ilvl="0" w:tentative="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AE4D5D"/>
    <w:rsid w:val="0880008D"/>
    <w:rsid w:val="46AE4D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541</Words>
  <Characters>571</Characters>
  <Lines>0</Lines>
  <Paragraphs>0</Paragraphs>
  <TotalTime>2</TotalTime>
  <ScaleCrop>false</ScaleCrop>
  <LinksUpToDate>false</LinksUpToDate>
  <CharactersWithSpaces>571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2025-05-22T03:11:00Z</dcterms:created>
  <dc:creator>辰星武</dc:creator>
  <cp:lastModifiedBy>清风明月</cp:lastModifiedBy>
  <dcterms:modified xsi:type="dcterms:W3CDTF">2025-05-26T00:51:39Z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C87623A4B4474838907AAC27BC866CD2_11</vt:lpwstr>
  </property>
  <property fmtid="{D5CDD505-2E9C-101B-9397-08002B2CF9AE}" pid="4" name="KSOTemplateDocerSaveRecord">
    <vt:lpwstr>eyJoZGlkIjoiZmNhMGY4MWU0YzhhNTU1YmZhMmZmY2UxZmZiNTYzZTYiLCJ1c2VySWQiOiIyMzY0NTAwMzAifQ==</vt:lpwstr>
  </property>
</Properties>
</file>